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EF165" w14:textId="77777777" w:rsidR="00D12D32" w:rsidRPr="00202B45" w:rsidRDefault="00D12D32" w:rsidP="00D12D32">
      <w:pPr>
        <w:pStyle w:val="ad"/>
        <w:spacing w:before="0" w:beforeAutospacing="0" w:after="0"/>
        <w:jc w:val="center"/>
        <w:rPr>
          <w:bCs/>
          <w:color w:val="000000"/>
          <w:szCs w:val="32"/>
        </w:rPr>
      </w:pPr>
      <w:r w:rsidRPr="00202B45">
        <w:rPr>
          <w:bCs/>
          <w:color w:val="000000"/>
          <w:szCs w:val="32"/>
        </w:rPr>
        <w:t>Российская Федерация</w:t>
      </w:r>
    </w:p>
    <w:p w14:paraId="733FAB2C" w14:textId="77777777" w:rsidR="00D12D32" w:rsidRPr="00202B45" w:rsidRDefault="00D12D32" w:rsidP="00D12D32">
      <w:pPr>
        <w:pStyle w:val="ad"/>
        <w:spacing w:before="0" w:beforeAutospacing="0" w:after="0"/>
        <w:jc w:val="center"/>
        <w:rPr>
          <w:b/>
          <w:sz w:val="20"/>
        </w:rPr>
      </w:pPr>
      <w:r w:rsidRPr="00202B45">
        <w:rPr>
          <w:b/>
          <w:bCs/>
          <w:color w:val="000000"/>
          <w:szCs w:val="32"/>
        </w:rPr>
        <w:t>Муниципальное казенное дошкольное образовательное</w:t>
      </w:r>
      <w:r w:rsidRPr="00202B45">
        <w:rPr>
          <w:b/>
          <w:sz w:val="20"/>
        </w:rPr>
        <w:t xml:space="preserve"> </w:t>
      </w:r>
      <w:r w:rsidRPr="00202B45">
        <w:rPr>
          <w:b/>
          <w:bCs/>
          <w:color w:val="000000"/>
          <w:szCs w:val="32"/>
        </w:rPr>
        <w:t>учреждение детский сад № 6</w:t>
      </w:r>
    </w:p>
    <w:p w14:paraId="6C969E02" w14:textId="77777777" w:rsidR="00D12D32" w:rsidRPr="00C3353C" w:rsidRDefault="00D12D32" w:rsidP="00D12D32">
      <w:pPr>
        <w:pStyle w:val="ad"/>
        <w:spacing w:before="0" w:beforeAutospacing="0" w:after="0"/>
        <w:jc w:val="center"/>
        <w:rPr>
          <w:sz w:val="22"/>
          <w:szCs w:val="22"/>
        </w:rPr>
      </w:pPr>
      <w:r>
        <w:rPr>
          <w:sz w:val="22"/>
          <w:szCs w:val="22"/>
        </w:rPr>
        <w:t>623957</w:t>
      </w:r>
      <w:r w:rsidRPr="00C3353C">
        <w:rPr>
          <w:sz w:val="22"/>
          <w:szCs w:val="22"/>
        </w:rPr>
        <w:t>, г. Тавда Свердловская область, ул. Чекистов, 8 а,</w:t>
      </w:r>
    </w:p>
    <w:p w14:paraId="6938A9A3" w14:textId="77777777" w:rsidR="00D12D32" w:rsidRPr="00C3353C" w:rsidRDefault="00D12D32" w:rsidP="00D12D32">
      <w:pPr>
        <w:pStyle w:val="ad"/>
        <w:spacing w:before="0" w:beforeAutospacing="0" w:after="0"/>
        <w:jc w:val="center"/>
        <w:rPr>
          <w:bCs/>
          <w:color w:val="000000"/>
          <w:sz w:val="22"/>
          <w:szCs w:val="22"/>
        </w:rPr>
      </w:pPr>
      <w:r w:rsidRPr="00C3353C">
        <w:rPr>
          <w:sz w:val="22"/>
          <w:szCs w:val="22"/>
        </w:rPr>
        <w:t xml:space="preserve">тел. 8(34360)5-23-90,  </w:t>
      </w:r>
      <w:hyperlink r:id="rId4" w:history="1"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swetlana</w:t>
        </w:r>
        <w:r w:rsidRPr="001D1FDB">
          <w:rPr>
            <w:rStyle w:val="ac"/>
            <w:rFonts w:eastAsiaTheme="majorEastAsia"/>
            <w:color w:val="auto"/>
            <w:sz w:val="20"/>
            <w:szCs w:val="20"/>
          </w:rPr>
          <w:t>.</w:t>
        </w:r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tolkach</w:t>
        </w:r>
        <w:r w:rsidRPr="001D1FDB">
          <w:rPr>
            <w:rStyle w:val="ac"/>
            <w:rFonts w:eastAsiaTheme="majorEastAsia"/>
            <w:color w:val="auto"/>
            <w:sz w:val="20"/>
            <w:szCs w:val="20"/>
          </w:rPr>
          <w:t>@</w:t>
        </w:r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yandex</w:t>
        </w:r>
        <w:r w:rsidRPr="001D1FDB">
          <w:rPr>
            <w:rStyle w:val="ac"/>
            <w:rFonts w:eastAsiaTheme="majorEastAsia"/>
            <w:color w:val="auto"/>
            <w:sz w:val="20"/>
            <w:szCs w:val="20"/>
          </w:rPr>
          <w:t>.</w:t>
        </w:r>
        <w:proofErr w:type="spellStart"/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ru</w:t>
        </w:r>
        <w:proofErr w:type="spellEnd"/>
      </w:hyperlink>
    </w:p>
    <w:p w14:paraId="3DD0B63F" w14:textId="77777777" w:rsidR="00D12D32" w:rsidRPr="00C3353C" w:rsidRDefault="00D12D32" w:rsidP="00D12D32">
      <w:pPr>
        <w:pStyle w:val="ad"/>
        <w:spacing w:before="0" w:beforeAutospacing="0" w:after="0"/>
        <w:jc w:val="center"/>
        <w:rPr>
          <w:bCs/>
          <w:color w:val="000000"/>
          <w:sz w:val="22"/>
          <w:szCs w:val="22"/>
        </w:rPr>
      </w:pPr>
      <w:r w:rsidRPr="00C3353C">
        <w:rPr>
          <w:bCs/>
          <w:color w:val="000000"/>
          <w:sz w:val="22"/>
          <w:szCs w:val="22"/>
        </w:rPr>
        <w:t xml:space="preserve">ИНН – 6634007871 КПП – 667601001 ОГРН – 1026601905032 </w:t>
      </w:r>
    </w:p>
    <w:p w14:paraId="1797A7D0" w14:textId="57FF49CC" w:rsidR="001F532C" w:rsidRDefault="001F532C" w:rsidP="00D12D32"/>
    <w:p w14:paraId="6B1CD24F" w14:textId="77777777" w:rsidR="00D12D32" w:rsidRDefault="00D12D32" w:rsidP="00D12D32"/>
    <w:p w14:paraId="2F4B4AC5" w14:textId="77777777" w:rsidR="00D12D32" w:rsidRDefault="00D12D32" w:rsidP="00D12D32"/>
    <w:p w14:paraId="594FB6EA" w14:textId="77777777" w:rsidR="00D12D32" w:rsidRPr="0092369A" w:rsidRDefault="00D12D32" w:rsidP="00D1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69A"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14:paraId="00947BA1" w14:textId="0BB62FAC" w:rsidR="00D12D32" w:rsidRPr="0092369A" w:rsidRDefault="00D12D32" w:rsidP="00D1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69A">
        <w:rPr>
          <w:rFonts w:ascii="Times New Roman" w:hAnsi="Times New Roman" w:cs="Times New Roman"/>
          <w:sz w:val="28"/>
          <w:szCs w:val="28"/>
        </w:rPr>
        <w:t xml:space="preserve">о количестве детей обучающихся по </w:t>
      </w:r>
    </w:p>
    <w:p w14:paraId="1FA070DC" w14:textId="77777777" w:rsidR="0037305C" w:rsidRDefault="0037305C" w:rsidP="0037305C">
      <w:r>
        <w:t>АДАПТИРОВАННАЯ ОСНОВНАЯ ОБРАЗОВАТЕЛЬНАЯ ПРОГРАММА – ДОШКОЛЬНОГО ОБРАЗОВАНИЯ ДЛЯ ОБУЧАЮЩИХСЯ С УМСТВЕННОЙ ОТСТАЛОСТЬЮ (далее УО)</w:t>
      </w:r>
    </w:p>
    <w:p w14:paraId="0F7B541C" w14:textId="55081BBB" w:rsidR="00D12D32" w:rsidRPr="0092369A" w:rsidRDefault="00D12D32" w:rsidP="00D1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69A">
        <w:rPr>
          <w:rFonts w:ascii="Times New Roman" w:hAnsi="Times New Roman" w:cs="Times New Roman"/>
          <w:sz w:val="28"/>
          <w:szCs w:val="28"/>
        </w:rPr>
        <w:t xml:space="preserve">Количество – </w:t>
      </w:r>
      <w:r w:rsidR="009A19A5">
        <w:rPr>
          <w:rFonts w:ascii="Times New Roman" w:hAnsi="Times New Roman" w:cs="Times New Roman"/>
          <w:sz w:val="28"/>
          <w:szCs w:val="28"/>
        </w:rPr>
        <w:t>1</w:t>
      </w:r>
      <w:r w:rsidRPr="0092369A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sectPr w:rsidR="00D12D32" w:rsidRPr="00923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D32"/>
    <w:rsid w:val="001A6978"/>
    <w:rsid w:val="001F532C"/>
    <w:rsid w:val="0037305C"/>
    <w:rsid w:val="006B16BD"/>
    <w:rsid w:val="0092369A"/>
    <w:rsid w:val="009A19A5"/>
    <w:rsid w:val="00D12D32"/>
    <w:rsid w:val="00F7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0AEA"/>
  <w15:chartTrackingRefBased/>
  <w15:docId w15:val="{82F027B2-FB51-4F43-B017-9EE0B0B7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2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2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2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2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2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2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2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2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2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2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2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2D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2D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2D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2D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2D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2D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2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2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2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2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2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2D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2D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2D3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2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2D3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2D3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12D32"/>
    <w:rPr>
      <w:color w:val="0000FF"/>
      <w:u w:val="single"/>
    </w:rPr>
  </w:style>
  <w:style w:type="paragraph" w:customStyle="1" w:styleId="ad">
    <w:basedOn w:val="a"/>
    <w:next w:val="ae"/>
    <w:uiPriority w:val="99"/>
    <w:unhideWhenUsed/>
    <w:rsid w:val="00D12D32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Normal (Web)"/>
    <w:basedOn w:val="a"/>
    <w:uiPriority w:val="99"/>
    <w:semiHidden/>
    <w:unhideWhenUsed/>
    <w:rsid w:val="00D12D3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wetlana.tolka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2</cp:revision>
  <dcterms:created xsi:type="dcterms:W3CDTF">2025-09-25T16:53:00Z</dcterms:created>
  <dcterms:modified xsi:type="dcterms:W3CDTF">2025-09-25T16:53:00Z</dcterms:modified>
</cp:coreProperties>
</file>